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1"/>
        </w:rPr>
      </w:pPr>
      <w:r>
        <w:rPr>
          <w:sz w:val="21"/>
        </w:rPr>
        <mc:AlternateContent>
          <mc:Choice Requires="wps">
            <w:drawing>
              <wp:anchor distT="0" distB="0" distL="114300" distR="114300" simplePos="0" relativeHeight="251663360" behindDoc="0" locked="0" layoutInCell="1" allowOverlap="1">
                <wp:simplePos x="0" y="0"/>
                <wp:positionH relativeFrom="column">
                  <wp:posOffset>-21590</wp:posOffset>
                </wp:positionH>
                <wp:positionV relativeFrom="paragraph">
                  <wp:posOffset>1282700</wp:posOffset>
                </wp:positionV>
                <wp:extent cx="5617210" cy="0"/>
                <wp:effectExtent l="0" t="6350" r="0" b="6350"/>
                <wp:wrapNone/>
                <wp:docPr id="5" name="直接连接符 5"/>
                <wp:cNvGraphicFramePr/>
                <a:graphic xmlns:a="http://schemas.openxmlformats.org/drawingml/2006/main">
                  <a:graphicData uri="http://schemas.microsoft.com/office/word/2010/wordprocessingShape">
                    <wps:wsp>
                      <wps:cNvCnPr/>
                      <wps:spPr>
                        <a:xfrm>
                          <a:off x="998855" y="2321560"/>
                          <a:ext cx="561721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101pt;height:0pt;width:442.3pt;z-index:251663360;mso-width-relative:page;mso-height-relative:page;" filled="f" stroked="t" coordsize="21600,21600" o:gfxdata="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DKUC12AAAAAoBAAAPAAAAAAAAAAEAIAAAACIAAABkcnMvZG93bnJldi54bWxQSwEC&#10;FAAUAAAACACHTuJAiS3cfPQBAAC9AwAADgAAAAAAAAABACAAAAAnAQAAZHJzL2Uyb0RvYy54bWxQ&#10;SwUGAAAAAAYABgBZAQAAjQU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-107950</wp:posOffset>
                </wp:positionH>
                <wp:positionV relativeFrom="paragraph">
                  <wp:posOffset>1232535</wp:posOffset>
                </wp:positionV>
                <wp:extent cx="5812790" cy="0"/>
                <wp:effectExtent l="0" t="19050" r="16510" b="19050"/>
                <wp:wrapNone/>
                <wp:docPr id="4" name="直接连接符 4"/>
                <wp:cNvGraphicFramePr/>
                <a:graphic xmlns:a="http://schemas.openxmlformats.org/drawingml/2006/main">
                  <a:graphicData uri="http://schemas.microsoft.com/office/word/2010/wordprocessingShape">
                    <wps:wsp>
                      <wps:cNvCnPr/>
                      <wps:spPr>
                        <a:xfrm>
                          <a:off x="1136650" y="2360295"/>
                          <a:ext cx="581279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5pt;margin-top:97.05pt;height:0pt;width:457.7pt;z-index:251662336;mso-width-relative:page;mso-height-relative:page;" filled="f" stroked="t" coordsize="21600,21600" o:gfxdata="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LzdLtcAAAALAQAADwAAAAAAAAABACAAAAAiAAAAZHJzL2Rvd25yZXYueG1sUEsB&#10;AhQAFAAAAAgAh07iQDYqyCj2AQAAvgMAAA4AAAAAAAAAAQAgAAAAJgEAAGRycy9lMm9Eb2MueG1s&#10;UEsFBgAAAAAGAAYAWQEAAI4FA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61312" behindDoc="0" locked="0" layoutInCell="1" allowOverlap="1">
                <wp:simplePos x="0" y="0"/>
                <wp:positionH relativeFrom="column">
                  <wp:posOffset>33655</wp:posOffset>
                </wp:positionH>
                <wp:positionV relativeFrom="paragraph">
                  <wp:posOffset>140335</wp:posOffset>
                </wp:positionV>
                <wp:extent cx="5588000" cy="104838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588000" cy="1048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11.05pt;height:82.55pt;width:440pt;z-index:251661312;mso-width-relative:page;mso-height-relative:page;" filled="f" stroked="f" coordsize="21600,21600" o:gfxdata="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maf8K2AAAAAgBAAAPAAAAAAAAAAEAIAAAACIAAABkcnMv&#10;ZG93bnJldi54bWxQSwECFAAUAAAACACHTuJAI9Nw0TwCAABnBAAADgAAAAAAAAABACAAAAAnAQAA&#10;ZHJzL2Uyb0RvYy54bWxQSwUGAAAAAAYABgBZAQAA1QUAAAAA&#10;">
                <v:fill on="f" focussize="0,0"/>
                <v:stroke on="f" weight="0.5pt"/>
                <v:imagedata o:title=""/>
                <o:lock v:ext="edit" aspectratio="f"/>
                <v:textbox>
                  <w:txbxContent>
                    <w:p>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v:textbox>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-56515</wp:posOffset>
                </wp:positionH>
                <wp:positionV relativeFrom="paragraph">
                  <wp:posOffset>8849995</wp:posOffset>
                </wp:positionV>
                <wp:extent cx="5679440" cy="0"/>
                <wp:effectExtent l="0" t="6350" r="0" b="6350"/>
                <wp:wrapNone/>
                <wp:docPr id="2" name="直接连接符 2"/>
                <wp:cNvGraphicFramePr/>
                <a:graphic xmlns:a="http://schemas.openxmlformats.org/drawingml/2006/main">
                  <a:graphicData uri="http://schemas.microsoft.com/office/word/2010/wordprocessingShape">
                    <wps:wsp>
                      <wps:cNvCnPr/>
                      <wps:spPr>
                        <a:xfrm>
                          <a:off x="1073785" y="9764395"/>
                          <a:ext cx="567944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45pt;margin-top:696.85pt;height:0pt;width:447.2pt;z-index:251659264;mso-width-relative:page;mso-height-relative:page;" filled="f" stroked="t" coordsize="21600,21600" o:gfxdata="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liwwfNkAAAAMAQAADwAAAAAAAAABACAAAAAiAAAAZHJzL2Rvd25yZXYueG1s&#10;UEsBAhQAFAAAAAgAh07iQDS8vNH3AQAAvgMAAA4AAAAAAAAAAQAgAAAAKAEAAGRycy9lMm9Eb2Mu&#10;eG1sUEsFBgAAAAAGAAYAWQEAAJEFA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-110490</wp:posOffset>
                </wp:positionH>
                <wp:positionV relativeFrom="paragraph">
                  <wp:posOffset>8892540</wp:posOffset>
                </wp:positionV>
                <wp:extent cx="5817870" cy="0"/>
                <wp:effectExtent l="0" t="19050" r="11430" b="19050"/>
                <wp:wrapNone/>
                <wp:docPr id="3" name="直接连接符 3"/>
                <wp:cNvGraphicFramePr/>
                <a:graphic xmlns:a="http://schemas.openxmlformats.org/drawingml/2006/main">
                  <a:graphicData uri="http://schemas.microsoft.com/office/word/2010/wordprocessingShape">
                    <wps:wsp>
                      <wps:cNvCnPr/>
                      <wps:spPr>
                        <a:xfrm>
                          <a:off x="1017270" y="9837420"/>
                          <a:ext cx="581787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7pt;margin-top:700.2pt;height:0pt;width:458.1pt;z-index:251660288;mso-width-relative:page;mso-height-relative:page;" filled="f" stroked="t" coordsize="21600,21600" o:gfxdata="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Zj0lNcAAAANAQAADwAAAAAAAAABACAAAAAiAAAAZHJzL2Rvd25yZXYueG1sUEsBAhQA&#10;FAAAAAgAh07iQD3SJQ7zAQAAvgMAAA4AAAAAAAAAAQAgAAAAJgEAAGRycy9lMm9Eb2MueG1sUEsF&#10;BgAAAAAGAAYAWQEAAIsFAAAAAA==&#10;">
                <v:fill on="f" focussize="0,0"/>
                <v:stroke weight="3pt" color="#FF0000 [3204]" miterlimit="8" joinstyle="miter"/>
                <v:imagedata o:title=""/>
                <o:lock v:ext="edit" aspectratio="f"/>
              </v:line>
            </w:pict>
          </mc:Fallback>
        </mc:AlternateContent>
      </w:r>
    </w:p>
    <w:p>
      <w:pPr>
        <w:bidi w:val="0"/>
        <w:rPr>
          <w:rFonts w:asciiTheme="minorHAnsi" w:hAnsiTheme="minorHAnsi" w:eastAsiaTheme="minorEastAsia" w:cstheme="minorBidi"/>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r>
        <w:rPr>
          <w:rFonts w:hint="eastAsia"/>
          <w:sz w:val="21"/>
        </w:rPr>
        <mc:AlternateContent>
          <mc:Choice Requires="wps">
            <w:drawing>
              <wp:anchor distT="0" distB="0" distL="114300" distR="114300" simplePos="0" relativeHeight="251664384" behindDoc="0" locked="0" layoutInCell="1" allowOverlap="1">
                <wp:simplePos x="0" y="0"/>
                <wp:positionH relativeFrom="page">
                  <wp:posOffset>3780155</wp:posOffset>
                </wp:positionH>
                <wp:positionV relativeFrom="page">
                  <wp:posOffset>2291715</wp:posOffset>
                </wp:positionV>
                <wp:extent cx="2710815" cy="395605"/>
                <wp:effectExtent l="0" t="0" r="0" b="0"/>
                <wp:wrapNone/>
                <wp:docPr id="1" name="矩形 1"/>
                <wp:cNvGraphicFramePr/>
                <a:graphic xmlns:a="http://schemas.openxmlformats.org/drawingml/2006/main">
                  <a:graphicData uri="http://schemas.microsoft.com/office/word/2010/wordprocessingShape">
                    <wps:wsp>
                      <wps:cNvSpPr/>
                      <wps:spPr>
                        <a:xfrm>
                          <a:off x="0" y="0"/>
                          <a:ext cx="2710815" cy="395605"/>
                        </a:xfrm>
                        <a:prstGeom prst="rect">
                          <a:avLst/>
                        </a:prstGeom>
                        <a:noFill/>
                        <a:ln>
                          <a:noFill/>
                        </a:ln>
                      </wps:spPr>
                      <wps:txbx>
                        <w:txbxContent>
                          <w:p>
                            <w:pPr>
                              <w:rPr>
                                <w:rFonts w:hint="eastAsia"/>
                              </w:rPr>
                            </w:pPr>
                            <w:r>
                              <w:rPr>
                                <w:rFonts w:hint="eastAsia" w:ascii="仿宋" w:hAnsi="仿宋" w:eastAsia="仿宋" w:cs="仿宋"/>
                                <w:sz w:val="32"/>
                                <w:szCs w:val="32"/>
                                <w:lang w:val="en-US" w:eastAsia="zh-CN"/>
                              </w:rPr>
                              <w:t>龙住建复</w:t>
                            </w: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〕第</w:t>
                            </w:r>
                            <w:r>
                              <w:rPr>
                                <w:rFonts w:hint="eastAsia" w:ascii="仿宋" w:hAnsi="仿宋" w:eastAsia="仿宋" w:cs="仿宋"/>
                                <w:sz w:val="32"/>
                                <w:szCs w:val="32"/>
                                <w:lang w:val="en-US" w:eastAsia="zh-CN"/>
                              </w:rPr>
                              <w:t>44</w:t>
                            </w:r>
                            <w:r>
                              <w:rPr>
                                <w:rFonts w:hint="eastAsia" w:ascii="仿宋" w:hAnsi="仿宋" w:eastAsia="仿宋" w:cs="仿宋"/>
                                <w:sz w:val="32"/>
                                <w:szCs w:val="32"/>
                              </w:rPr>
                              <w:t>号</w:t>
                            </w:r>
                            <w:r>
                              <w:rPr>
                                <w:rFonts w:hint="eastAsia" w:ascii="仿宋" w:hAnsi="仿宋" w:eastAsia="仿宋" w:cs="仿宋"/>
                                <w:sz w:val="32"/>
                                <w:szCs w:val="32"/>
                                <w:lang w:val="en-US" w:eastAsia="zh-CN"/>
                              </w:rPr>
                              <w:t>A</w:t>
                            </w:r>
                            <w:r>
                              <w:rPr>
                                <w:rFonts w:hint="eastAsia" w:ascii="仿宋" w:hAnsi="仿宋" w:eastAsia="仿宋" w:cs="仿宋"/>
                                <w:sz w:val="32"/>
                                <w:szCs w:val="32"/>
                              </w:rPr>
                              <w:t>类</w:t>
                            </w:r>
                            <w:r>
                              <w:rPr>
                                <w:rFonts w:hint="eastAsia" w:ascii="仿宋" w:hAnsi="仿宋" w:eastAsia="仿宋" w:cs="仿宋"/>
                                <w:b w:val="0"/>
                                <w:bCs/>
                                <w:i w:val="0"/>
                                <w:caps w:val="0"/>
                                <w:color w:val="000000"/>
                                <w:spacing w:val="0"/>
                                <w:kern w:val="0"/>
                                <w:sz w:val="32"/>
                                <w:szCs w:val="32"/>
                                <w:lang w:val="en-US" w:eastAsia="zh-CN" w:bidi="ar"/>
                              </w:rPr>
                              <w:t xml:space="preserve"> </w:t>
                            </w:r>
                          </w:p>
                        </w:txbxContent>
                      </wps:txbx>
                      <wps:bodyPr lIns="0" tIns="0" rIns="0" bIns="0" upright="1"/>
                    </wps:wsp>
                  </a:graphicData>
                </a:graphic>
              </wp:anchor>
            </w:drawing>
          </mc:Choice>
          <mc:Fallback>
            <w:pict>
              <v:rect id="_x0000_s1026" o:spid="_x0000_s1026" o:spt="1" style="position:absolute;left:0pt;margin-left:297.65pt;margin-top:180.45pt;height:31.15pt;width:213.45pt;mso-position-horizontal-relative:page;mso-position-vertical-relative:page;z-index:251664384;mso-width-relative:page;mso-height-relative:page;" filled="f" stroked="f" coordsize="21600,21600" o:gfxdata="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83MarcAAAADAEAAA8AAAAAAAAAAQAgAAAAIgAAAGRycy9kb3ducmV2LnhtbFBLAQIUABQAAAAI&#10;AIdO4kDJTWnGsAEAAGUDAAAOAAAAAAAAAAEAIAAAACsBAABkcnMvZTJvRG9jLnhtbFBLBQYAAAAA&#10;BgAGAFkBAABNBQAAAAA=&#10;">
                <v:fill on="f" focussize="0,0"/>
                <v:stroke on="f"/>
                <v:imagedata o:title=""/>
                <o:lock v:ext="edit" aspectratio="f"/>
                <v:textbox inset="0mm,0mm,0mm,0mm">
                  <w:txbxContent>
                    <w:p>
                      <w:pPr>
                        <w:rPr>
                          <w:rFonts w:hint="eastAsia"/>
                        </w:rPr>
                      </w:pPr>
                      <w:r>
                        <w:rPr>
                          <w:rFonts w:hint="eastAsia" w:ascii="仿宋" w:hAnsi="仿宋" w:eastAsia="仿宋" w:cs="仿宋"/>
                          <w:sz w:val="32"/>
                          <w:szCs w:val="32"/>
                          <w:lang w:val="en-US" w:eastAsia="zh-CN"/>
                        </w:rPr>
                        <w:t>龙住建复</w:t>
                      </w: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〕第</w:t>
                      </w:r>
                      <w:r>
                        <w:rPr>
                          <w:rFonts w:hint="eastAsia" w:ascii="仿宋" w:hAnsi="仿宋" w:eastAsia="仿宋" w:cs="仿宋"/>
                          <w:sz w:val="32"/>
                          <w:szCs w:val="32"/>
                          <w:lang w:val="en-US" w:eastAsia="zh-CN"/>
                        </w:rPr>
                        <w:t>44</w:t>
                      </w:r>
                      <w:r>
                        <w:rPr>
                          <w:rFonts w:hint="eastAsia" w:ascii="仿宋" w:hAnsi="仿宋" w:eastAsia="仿宋" w:cs="仿宋"/>
                          <w:sz w:val="32"/>
                          <w:szCs w:val="32"/>
                        </w:rPr>
                        <w:t>号</w:t>
                      </w:r>
                      <w:r>
                        <w:rPr>
                          <w:rFonts w:hint="eastAsia" w:ascii="仿宋" w:hAnsi="仿宋" w:eastAsia="仿宋" w:cs="仿宋"/>
                          <w:sz w:val="32"/>
                          <w:szCs w:val="32"/>
                          <w:lang w:val="en-US" w:eastAsia="zh-CN"/>
                        </w:rPr>
                        <w:t>A</w:t>
                      </w:r>
                      <w:r>
                        <w:rPr>
                          <w:rFonts w:hint="eastAsia" w:ascii="仿宋" w:hAnsi="仿宋" w:eastAsia="仿宋" w:cs="仿宋"/>
                          <w:sz w:val="32"/>
                          <w:szCs w:val="32"/>
                        </w:rPr>
                        <w:t>类</w:t>
                      </w:r>
                      <w:r>
                        <w:rPr>
                          <w:rFonts w:hint="eastAsia" w:ascii="仿宋" w:hAnsi="仿宋" w:eastAsia="仿宋" w:cs="仿宋"/>
                          <w:b w:val="0"/>
                          <w:bCs/>
                          <w:i w:val="0"/>
                          <w:caps w:val="0"/>
                          <w:color w:val="000000"/>
                          <w:spacing w:val="0"/>
                          <w:kern w:val="0"/>
                          <w:sz w:val="32"/>
                          <w:szCs w:val="32"/>
                          <w:lang w:val="en-US" w:eastAsia="zh-CN" w:bidi="ar"/>
                        </w:rPr>
                        <w:t xml:space="preserve"> </w:t>
                      </w:r>
                    </w:p>
                  </w:txbxContent>
                </v:textbox>
              </v:rect>
            </w:pict>
          </mc:Fallback>
        </mc:AlternateContent>
      </w:r>
    </w:p>
    <w:p>
      <w:pPr>
        <w:pStyle w:val="4"/>
        <w:rPr>
          <w:lang w:val="en-US" w:eastAsia="zh-CN"/>
        </w:rPr>
      </w:pPr>
      <w:r>
        <w:rPr>
          <w:rFonts w:hint="eastAsia"/>
          <w:sz w:val="21"/>
        </w:rPr>
        <mc:AlternateContent>
          <mc:Choice Requires="wps">
            <w:drawing>
              <wp:anchor distT="0" distB="0" distL="114300" distR="114300" simplePos="0" relativeHeight="251665408" behindDoc="0" locked="0" layoutInCell="1" allowOverlap="1">
                <wp:simplePos x="0" y="0"/>
                <wp:positionH relativeFrom="page">
                  <wp:posOffset>3932555</wp:posOffset>
                </wp:positionH>
                <wp:positionV relativeFrom="page">
                  <wp:posOffset>2600960</wp:posOffset>
                </wp:positionV>
                <wp:extent cx="2710815" cy="395605"/>
                <wp:effectExtent l="0" t="0" r="0" b="0"/>
                <wp:wrapNone/>
                <wp:docPr id="6" name="矩形 6"/>
                <wp:cNvGraphicFramePr/>
                <a:graphic xmlns:a="http://schemas.openxmlformats.org/drawingml/2006/main">
                  <a:graphicData uri="http://schemas.microsoft.com/office/word/2010/wordprocessingShape">
                    <wps:wsp>
                      <wps:cNvSpPr/>
                      <wps:spPr>
                        <a:xfrm>
                          <a:off x="0" y="0"/>
                          <a:ext cx="2710815" cy="395605"/>
                        </a:xfrm>
                        <a:prstGeom prst="rect">
                          <a:avLst/>
                        </a:prstGeom>
                        <a:noFill/>
                        <a:ln>
                          <a:noFill/>
                        </a:ln>
                      </wps:spPr>
                      <wps:txbx>
                        <w:txbxContent>
                          <w:p>
                            <w:pPr>
                              <w:jc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是否公开：是</w:t>
                            </w:r>
                          </w:p>
                        </w:txbxContent>
                      </wps:txbx>
                      <wps:bodyPr lIns="0" tIns="0" rIns="0" bIns="0" upright="1"/>
                    </wps:wsp>
                  </a:graphicData>
                </a:graphic>
              </wp:anchor>
            </w:drawing>
          </mc:Choice>
          <mc:Fallback>
            <w:pict>
              <v:rect id="_x0000_s1026" o:spid="_x0000_s1026" o:spt="1" style="position:absolute;left:0pt;margin-left:309.65pt;margin-top:204.8pt;height:31.15pt;width:213.45pt;mso-position-horizontal-relative:page;mso-position-vertical-relative:page;z-index:251665408;mso-width-relative:page;mso-height-relative:page;" filled="f" stroked="f" coordsize="21600,21600" o:gfxdata="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BokHPncAAAADAEAAA8AAAAAAAAAAQAgAAAAIgAAAGRycy9kb3ducmV2LnhtbFBLAQIUABQAAAAI&#10;AIdO4kAz5JsqsAEAAGUDAAAOAAAAAAAAAAEAIAAAACsBAABkcnMvZTJvRG9jLnhtbFBLBQYAAAAA&#10;BgAGAFkBAABNBQAAAAA=&#10;">
                <v:fill on="f" focussize="0,0"/>
                <v:stroke on="f"/>
                <v:imagedata o:title=""/>
                <o:lock v:ext="edit" aspectratio="f"/>
                <v:textbox inset="0mm,0mm,0mm,0mm">
                  <w:txbxContent>
                    <w:p>
                      <w:pPr>
                        <w:jc w:val="cente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是否公开：是</w:t>
                      </w:r>
                    </w:p>
                  </w:txbxContent>
                </v:textbox>
              </v:rect>
            </w:pict>
          </mc:Fallback>
        </mc:AlternateContent>
      </w:r>
    </w:p>
    <w:p>
      <w:pPr>
        <w:pStyle w:val="5"/>
        <w:rPr>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大标宋简体" w:hAnsi="方正大标宋简体" w:eastAsia="方正大标宋简体" w:cs="方正大标宋简体"/>
          <w:b w:val="0"/>
          <w:bCs w:val="0"/>
          <w:sz w:val="44"/>
          <w:szCs w:val="44"/>
          <w:lang w:val="en-US" w:eastAsia="zh-CN"/>
        </w:rPr>
      </w:pPr>
      <w:r>
        <w:rPr>
          <w:rFonts w:hint="eastAsia" w:ascii="方正大标宋简体" w:hAnsi="方正大标宋简体" w:eastAsia="方正大标宋简体" w:cs="方正大标宋简体"/>
          <w:b w:val="0"/>
          <w:bCs w:val="0"/>
          <w:sz w:val="44"/>
          <w:szCs w:val="44"/>
          <w:lang w:eastAsia="zh-CN"/>
        </w:rPr>
        <w:t>关于县十八届人大四次会议第</w:t>
      </w:r>
      <w:r>
        <w:rPr>
          <w:rFonts w:hint="eastAsia" w:ascii="方正大标宋简体" w:hAnsi="方正大标宋简体" w:eastAsia="方正大标宋简体" w:cs="方正大标宋简体"/>
          <w:b w:val="0"/>
          <w:bCs w:val="0"/>
          <w:sz w:val="44"/>
          <w:szCs w:val="44"/>
          <w:lang w:val="en-US" w:eastAsia="zh-CN"/>
        </w:rPr>
        <w:t>54号建议的</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大标宋简体" w:hAnsi="方正大标宋简体" w:eastAsia="方正大标宋简体" w:cs="方正大标宋简体"/>
          <w:b w:val="0"/>
          <w:bCs w:val="0"/>
          <w:sz w:val="44"/>
          <w:szCs w:val="44"/>
          <w:lang w:val="en-US" w:eastAsia="zh-CN"/>
        </w:rPr>
      </w:pPr>
      <w:r>
        <w:rPr>
          <w:rFonts w:hint="eastAsia" w:ascii="方正大标宋简体" w:hAnsi="方正大标宋简体" w:eastAsia="方正大标宋简体" w:cs="方正大标宋简体"/>
          <w:b w:val="0"/>
          <w:bCs w:val="0"/>
          <w:sz w:val="44"/>
          <w:szCs w:val="44"/>
          <w:lang w:val="en-US" w:eastAsia="zh-CN"/>
        </w:rPr>
        <w:t>答   复</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宋体" w:hAnsi="宋体" w:eastAsia="宋体" w:cs="宋体"/>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贾薇薇代表：</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您提出的《关于增加城区停车位的建议》（</w:t>
      </w:r>
      <w:r>
        <w:rPr>
          <w:rFonts w:hint="eastAsia" w:ascii="仿宋_GB2312" w:hAnsi="仿宋_GB2312" w:eastAsia="仿宋_GB2312" w:cs="仿宋_GB2312"/>
          <w:b w:val="0"/>
          <w:bCs w:val="0"/>
          <w:sz w:val="32"/>
          <w:szCs w:val="32"/>
          <w:lang w:eastAsia="zh-CN"/>
        </w:rPr>
        <w:t>关于县十八届人大四次会议第</w:t>
      </w:r>
      <w:r>
        <w:rPr>
          <w:rFonts w:hint="eastAsia" w:ascii="仿宋_GB2312" w:hAnsi="仿宋_GB2312" w:eastAsia="仿宋_GB2312" w:cs="仿宋_GB2312"/>
          <w:b w:val="0"/>
          <w:bCs w:val="0"/>
          <w:sz w:val="32"/>
          <w:szCs w:val="32"/>
          <w:lang w:val="en-US" w:eastAsia="zh-CN"/>
        </w:rPr>
        <w:t>54号建议）收悉，</w:t>
      </w:r>
      <w:r>
        <w:rPr>
          <w:rFonts w:hint="eastAsia" w:ascii="仿宋_GB2312" w:hAnsi="仿宋_GB2312" w:eastAsia="仿宋_GB2312" w:cs="仿宋_GB2312"/>
          <w:spacing w:val="0"/>
          <w:sz w:val="32"/>
          <w:szCs w:val="32"/>
        </w:rPr>
        <w:t>感谢您对我们工作的关心与支持。我单位认真办理该建议，现将办理情况答复如下：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z w:val="32"/>
          <w:szCs w:val="32"/>
          <w:lang w:eastAsia="zh-CN"/>
        </w:rPr>
        <w:t>近年来，随着城市的发展，我县停车设施的建设一直有计划的进行；一是</w:t>
      </w:r>
      <w:r>
        <w:rPr>
          <w:rFonts w:hint="eastAsia" w:ascii="仿宋_GB2312" w:hAnsi="仿宋_GB2312" w:eastAsia="仿宋_GB2312" w:cs="仿宋_GB2312"/>
          <w:sz w:val="32"/>
          <w:szCs w:val="32"/>
          <w:lang w:val="en-US" w:eastAsia="zh-CN"/>
        </w:rPr>
        <w:t>2018年至2021年我县城区新</w:t>
      </w:r>
      <w:r>
        <w:rPr>
          <w:rFonts w:hint="eastAsia" w:ascii="仿宋_GB2312" w:hAnsi="仿宋_GB2312" w:eastAsia="仿宋_GB2312" w:cs="仿宋_GB2312"/>
          <w:sz w:val="32"/>
          <w:szCs w:val="32"/>
          <w:lang w:eastAsia="zh-CN"/>
        </w:rPr>
        <w:t>建了</w:t>
      </w:r>
      <w:r>
        <w:rPr>
          <w:rFonts w:hint="eastAsia" w:ascii="仿宋_GB2312" w:hAnsi="仿宋_GB2312" w:eastAsia="仿宋_GB2312" w:cs="仿宋_GB2312"/>
          <w:sz w:val="32"/>
          <w:szCs w:val="32"/>
          <w:lang w:val="en-US" w:eastAsia="zh-CN"/>
        </w:rPr>
        <w:t>500个停车位，分别是果利河沿线道路及龙城中央地下公共停车位、土城坝公共停车位等；二是</w:t>
      </w:r>
      <w:r>
        <w:rPr>
          <w:rFonts w:hint="eastAsia" w:ascii="仿宋_GB2312" w:hAnsi="仿宋_GB2312" w:eastAsia="仿宋_GB2312" w:cs="仿宋_GB2312"/>
          <w:spacing w:val="0"/>
          <w:sz w:val="32"/>
          <w:szCs w:val="32"/>
          <w:lang w:val="en-US" w:eastAsia="zh-CN"/>
        </w:rPr>
        <w:t>我局作为实施单位，采取特许经营权转让的方式进行城区停车场的建设和智慧停车系统建设，项目分两期实施，其中一期已完成2个停车场建设，新</w:t>
      </w:r>
      <w:r>
        <w:rPr>
          <w:rFonts w:hint="eastAsia" w:ascii="仿宋_GB2312" w:hAnsi="仿宋_GB2312" w:eastAsia="仿宋_GB2312" w:cs="仿宋_GB2312"/>
          <w:b w:val="0"/>
          <w:bCs/>
          <w:color w:val="auto"/>
          <w:sz w:val="32"/>
          <w:szCs w:val="32"/>
          <w:highlight w:val="none"/>
          <w:lang w:val="en-US" w:eastAsia="zh-CN"/>
        </w:rPr>
        <w:t>建停车位122个（其中小车停车位73个，货车停车位34个，公交停车位15个），以及完成城区内7条主要道路路侧停车位共计794个建设</w:t>
      </w:r>
      <w:bookmarkStart w:id="0" w:name="_GoBack"/>
      <w:bookmarkEnd w:id="0"/>
      <w:r>
        <w:rPr>
          <w:rFonts w:hint="eastAsia" w:ascii="仿宋_GB2312" w:hAnsi="仿宋_GB2312" w:eastAsia="仿宋_GB2312" w:cs="仿宋_GB2312"/>
          <w:b w:val="0"/>
          <w:bCs/>
          <w:color w:val="auto"/>
          <w:sz w:val="32"/>
          <w:szCs w:val="32"/>
          <w:highlight w:val="none"/>
          <w:lang w:val="en-US" w:eastAsia="zh-CN"/>
        </w:rPr>
        <w:t>等</w:t>
      </w:r>
      <w:r>
        <w:rPr>
          <w:rFonts w:hint="eastAsia" w:ascii="仿宋_GB2312" w:hAnsi="Times New Roman" w:eastAsia="仿宋_GB2312" w:cs="仿宋_GB2312"/>
          <w:sz w:val="32"/>
          <w:szCs w:val="32"/>
          <w:lang w:val="en-US" w:eastAsia="zh-CN" w:bidi="ar"/>
        </w:rPr>
        <w:t>，</w:t>
      </w:r>
      <w:r>
        <w:rPr>
          <w:rFonts w:hint="eastAsia" w:ascii="仿宋_GB2312" w:hAnsi="仿宋_GB2312" w:eastAsia="仿宋_GB2312" w:cs="仿宋_GB2312"/>
          <w:b w:val="0"/>
          <w:bCs/>
          <w:color w:val="auto"/>
          <w:sz w:val="32"/>
          <w:szCs w:val="32"/>
          <w:highlight w:val="none"/>
          <w:lang w:val="en-US" w:eastAsia="zh-CN"/>
        </w:rPr>
        <w:t>二期正在进行前期工作，</w:t>
      </w:r>
      <w:r>
        <w:rPr>
          <w:rFonts w:hint="eastAsia" w:ascii="Times New Roman" w:hAnsi="Times New Roman" w:eastAsia="仿宋_GB2312" w:cs="Times New Roman"/>
          <w:sz w:val="32"/>
          <w:szCs w:val="32"/>
          <w:lang w:eastAsia="zh-CN"/>
        </w:rPr>
        <w:t>计划新建</w:t>
      </w:r>
      <w:r>
        <w:rPr>
          <w:rFonts w:hint="eastAsia" w:ascii="Times New Roman" w:hAnsi="Times New Roman" w:eastAsia="仿宋_GB2312" w:cs="Times New Roman"/>
          <w:sz w:val="32"/>
          <w:szCs w:val="32"/>
        </w:rPr>
        <w:t>1464</w:t>
      </w:r>
      <w:r>
        <w:rPr>
          <w:rFonts w:ascii="Times New Roman" w:hAnsi="Times New Roman" w:eastAsia="仿宋_GB2312" w:cs="Times New Roman"/>
          <w:sz w:val="32"/>
          <w:szCs w:val="32"/>
        </w:rPr>
        <w:t>个停车泊位</w:t>
      </w:r>
      <w:r>
        <w:rPr>
          <w:rFonts w:hint="eastAsia" w:ascii="仿宋_GB2312" w:hAnsi="仿宋_GB2312" w:eastAsia="仿宋_GB2312" w:cs="仿宋_GB2312"/>
          <w:spacing w:val="0"/>
          <w:sz w:val="32"/>
          <w:szCs w:val="32"/>
          <w:lang w:val="en-US" w:eastAsia="zh-CN"/>
        </w:rPr>
        <w:t>；三是通过老旧小区改造等项目，进行停车设施建设，目前已完成原林业局、人民银行等老旧小区停车位改造项目，新增350个停车位。四是要求物业公司或业主委员会在小区内科学规划停车位，缓解停车难问题。</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附：龙山县人大建议办复情况意见征询表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签发领导：黎  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承办人员：黎书春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联系电话：0743-6222272</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4480" w:firstLineChars="14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龙山县住房和城乡建设局</w:t>
      </w:r>
    </w:p>
    <w:p>
      <w:pPr>
        <w:keepNext w:val="0"/>
        <w:keepLines w:val="0"/>
        <w:pageBreakBefore w:val="0"/>
        <w:widowControl w:val="0"/>
        <w:kinsoku/>
        <w:wordWrap/>
        <w:overflowPunct/>
        <w:topLinePunct w:val="0"/>
        <w:autoSpaceDE/>
        <w:autoSpaceDN/>
        <w:bidi w:val="0"/>
        <w:adjustRightInd/>
        <w:snapToGrid/>
        <w:spacing w:line="560" w:lineRule="exact"/>
        <w:ind w:firstLine="2560" w:firstLineChars="8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lang w:val="en-US" w:eastAsia="zh-CN"/>
        </w:rPr>
        <w:t xml:space="preserve">                2024年5月15日</w:t>
      </w:r>
    </w:p>
    <w:sectPr>
      <w:pgSz w:w="11906" w:h="16838"/>
      <w:pgMar w:top="1440" w:right="141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4"/>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1YzBiNWQ5ZmNhZGI2NTg2Mzk1MGE2MDNlN2ExNTMifQ=="/>
  </w:docVars>
  <w:rsids>
    <w:rsidRoot w:val="095B3B5D"/>
    <w:rsid w:val="095B3B5D"/>
    <w:rsid w:val="0D53778B"/>
    <w:rsid w:val="0DD34896"/>
    <w:rsid w:val="12DE7709"/>
    <w:rsid w:val="18AF5EEB"/>
    <w:rsid w:val="1E9F430C"/>
    <w:rsid w:val="23A93537"/>
    <w:rsid w:val="27802801"/>
    <w:rsid w:val="2912392D"/>
    <w:rsid w:val="31701B38"/>
    <w:rsid w:val="356D290D"/>
    <w:rsid w:val="373803F6"/>
    <w:rsid w:val="40650A97"/>
    <w:rsid w:val="46BA0CB9"/>
    <w:rsid w:val="47DB78B4"/>
    <w:rsid w:val="49FB6A9D"/>
    <w:rsid w:val="589016E1"/>
    <w:rsid w:val="5A965BCB"/>
    <w:rsid w:val="5B157129"/>
    <w:rsid w:val="5D072AA1"/>
    <w:rsid w:val="5F0A2F47"/>
    <w:rsid w:val="620512B6"/>
    <w:rsid w:val="65F8567D"/>
    <w:rsid w:val="69601EB7"/>
    <w:rsid w:val="70390D6C"/>
    <w:rsid w:val="706A53C9"/>
    <w:rsid w:val="71902C0D"/>
    <w:rsid w:val="79703A50"/>
    <w:rsid w:val="7B120624"/>
    <w:rsid w:val="7C9C4B5C"/>
    <w:rsid w:val="7DDD5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标题 5（有编号）（绿盟科技）"/>
    <w:basedOn w:val="1"/>
    <w:next w:val="5"/>
    <w:autoRedefine/>
    <w:qFormat/>
    <w:uiPriority w:val="0"/>
    <w:pPr>
      <w:keepNext/>
      <w:keepLines/>
      <w:numPr>
        <w:ilvl w:val="4"/>
        <w:numId w:val="1"/>
      </w:numPr>
      <w:spacing w:before="280" w:after="156" w:line="377" w:lineRule="auto"/>
      <w:ind w:firstLine="0" w:firstLineChars="0"/>
      <w:outlineLvl w:val="4"/>
    </w:pPr>
    <w:rPr>
      <w:rFonts w:ascii="Arial" w:hAnsi="Arial" w:eastAsia="黑体"/>
      <w:b/>
      <w:kern w:val="0"/>
      <w:sz w:val="24"/>
      <w:szCs w:val="28"/>
    </w:rPr>
  </w:style>
  <w:style w:type="paragraph" w:customStyle="1" w:styleId="5">
    <w:name w:val="正文（绿盟科技）"/>
    <w:autoRedefine/>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384</Words>
  <Characters>405</Characters>
  <Lines>0</Lines>
  <Paragraphs>0</Paragraphs>
  <TotalTime>1</TotalTime>
  <ScaleCrop>false</ScaleCrop>
  <LinksUpToDate>false</LinksUpToDate>
  <CharactersWithSpaces>427</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2022-05-18T01:07:00Z</dcterms:created>
  <dc:creator>阿茂</dc:creator>
  <cp:lastModifiedBy>安静..</cp:lastModifiedBy>
  <dcterms:modified xsi:type="dcterms:W3CDTF">2024-06-11T08:53:08Z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9BD2360ADC77464E9D6C68B14A8547FD_13</vt:lpwstr>
  </property>
</Properties>
</file>